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4D" w:rsidRPr="004C5971" w:rsidRDefault="00AE7C43" w:rsidP="004C5971">
      <w:pPr>
        <w:pStyle w:val="a3"/>
        <w:jc w:val="both"/>
        <w:rPr>
          <w:b/>
          <w:sz w:val="32"/>
        </w:rPr>
      </w:pPr>
      <w:r w:rsidRPr="004C5971">
        <w:rPr>
          <w:b/>
          <w:sz w:val="32"/>
        </w:rPr>
        <w:t>Отчет председателя ТОС «Приморское» 19 марта 2014г.</w:t>
      </w:r>
    </w:p>
    <w:p w:rsidR="004C5971" w:rsidRPr="004C5971" w:rsidRDefault="004C5971" w:rsidP="004C5971">
      <w:pPr>
        <w:pStyle w:val="a3"/>
        <w:jc w:val="both"/>
        <w:rPr>
          <w:sz w:val="32"/>
        </w:rPr>
      </w:pPr>
    </w:p>
    <w:p w:rsidR="00AE7C43" w:rsidRPr="004C5971" w:rsidRDefault="00AE7C43" w:rsidP="004C5971">
      <w:pPr>
        <w:pStyle w:val="a3"/>
        <w:jc w:val="both"/>
        <w:rPr>
          <w:sz w:val="32"/>
        </w:rPr>
      </w:pPr>
      <w:r w:rsidRPr="004C5971">
        <w:rPr>
          <w:sz w:val="32"/>
        </w:rPr>
        <w:t xml:space="preserve">В 2013 году ТОС «Приморское» продолжало деятельность по основным направлениям комплексной программы ТОС </w:t>
      </w:r>
    </w:p>
    <w:p w:rsidR="00AE7C43" w:rsidRPr="004C5971" w:rsidRDefault="00AE7C43" w:rsidP="004C5971">
      <w:pPr>
        <w:pStyle w:val="a3"/>
        <w:jc w:val="both"/>
        <w:rPr>
          <w:sz w:val="32"/>
        </w:rPr>
      </w:pPr>
      <w:r w:rsidRPr="004C5971">
        <w:rPr>
          <w:sz w:val="32"/>
        </w:rPr>
        <w:t>- патриотическое воспитание и работа с молодежью;</w:t>
      </w:r>
    </w:p>
    <w:p w:rsidR="00AE7C43" w:rsidRPr="004C5971" w:rsidRDefault="00AE7C43" w:rsidP="004C5971">
      <w:pPr>
        <w:pStyle w:val="a3"/>
        <w:rPr>
          <w:rStyle w:val="a5"/>
          <w:b w:val="0"/>
          <w:bCs w:val="0"/>
          <w:sz w:val="32"/>
          <w:szCs w:val="28"/>
        </w:rPr>
      </w:pPr>
      <w:r w:rsidRPr="004C5971">
        <w:rPr>
          <w:sz w:val="32"/>
        </w:rPr>
        <w:t xml:space="preserve">- </w:t>
      </w:r>
      <w:r w:rsidRPr="004C5971">
        <w:rPr>
          <w:rStyle w:val="a5"/>
          <w:b w:val="0"/>
          <w:bCs w:val="0"/>
          <w:sz w:val="32"/>
          <w:szCs w:val="28"/>
        </w:rPr>
        <w:t>национально-культурные традиции и духовно-нравственное воспитание;</w:t>
      </w:r>
    </w:p>
    <w:p w:rsidR="00AE7C43" w:rsidRPr="004C5971" w:rsidRDefault="00AE7C43" w:rsidP="004C5971">
      <w:pPr>
        <w:pStyle w:val="a3"/>
        <w:rPr>
          <w:rStyle w:val="a5"/>
          <w:b w:val="0"/>
          <w:bCs w:val="0"/>
          <w:sz w:val="32"/>
          <w:szCs w:val="28"/>
        </w:rPr>
      </w:pPr>
      <w:r w:rsidRPr="004C5971">
        <w:rPr>
          <w:rStyle w:val="a5"/>
          <w:b w:val="0"/>
          <w:bCs w:val="0"/>
          <w:sz w:val="32"/>
          <w:szCs w:val="28"/>
        </w:rPr>
        <w:t>-обустройство территории проживания;</w:t>
      </w:r>
    </w:p>
    <w:p w:rsidR="00AE7C43" w:rsidRPr="004C5971" w:rsidRDefault="00AE7C43" w:rsidP="004C5971">
      <w:pPr>
        <w:pStyle w:val="a3"/>
        <w:rPr>
          <w:rStyle w:val="a5"/>
          <w:b w:val="0"/>
          <w:bCs w:val="0"/>
          <w:sz w:val="32"/>
          <w:szCs w:val="28"/>
        </w:rPr>
      </w:pPr>
      <w:r w:rsidRPr="004C5971">
        <w:rPr>
          <w:rStyle w:val="a5"/>
          <w:b w:val="0"/>
          <w:bCs w:val="0"/>
          <w:sz w:val="32"/>
          <w:szCs w:val="28"/>
        </w:rPr>
        <w:t>-формирование здорового образа жизни;</w:t>
      </w:r>
    </w:p>
    <w:p w:rsidR="00AE7C43" w:rsidRPr="004C5971" w:rsidRDefault="00AE7C43" w:rsidP="004C5971">
      <w:pPr>
        <w:pStyle w:val="a3"/>
        <w:rPr>
          <w:rStyle w:val="a5"/>
          <w:b w:val="0"/>
          <w:bCs w:val="0"/>
          <w:sz w:val="32"/>
          <w:szCs w:val="28"/>
        </w:rPr>
      </w:pPr>
      <w:r w:rsidRPr="004C5971">
        <w:rPr>
          <w:rStyle w:val="a5"/>
          <w:b w:val="0"/>
          <w:bCs w:val="0"/>
          <w:sz w:val="32"/>
          <w:szCs w:val="28"/>
        </w:rPr>
        <w:t>-формирование среды безопасного проживания;</w:t>
      </w:r>
    </w:p>
    <w:p w:rsidR="00AE7C43" w:rsidRPr="004C5971" w:rsidRDefault="00AE7C43" w:rsidP="004C5971">
      <w:pPr>
        <w:pStyle w:val="a3"/>
        <w:rPr>
          <w:rStyle w:val="a5"/>
          <w:b w:val="0"/>
          <w:bCs w:val="0"/>
          <w:sz w:val="32"/>
          <w:szCs w:val="28"/>
        </w:rPr>
      </w:pPr>
      <w:r w:rsidRPr="004C5971">
        <w:rPr>
          <w:rStyle w:val="a5"/>
          <w:b w:val="0"/>
          <w:bCs w:val="0"/>
          <w:sz w:val="32"/>
          <w:szCs w:val="28"/>
        </w:rPr>
        <w:t>-социальная защита и социальное обслуживание населения;</w:t>
      </w:r>
    </w:p>
    <w:p w:rsidR="00AE7C43" w:rsidRPr="004C5971" w:rsidRDefault="00AE7C43" w:rsidP="004C5971">
      <w:pPr>
        <w:pStyle w:val="a3"/>
        <w:rPr>
          <w:rStyle w:val="a5"/>
          <w:b w:val="0"/>
          <w:bCs w:val="0"/>
          <w:sz w:val="32"/>
          <w:szCs w:val="28"/>
        </w:rPr>
      </w:pPr>
    </w:p>
    <w:p w:rsidR="00AE7C43" w:rsidRPr="004C5971" w:rsidRDefault="00AE7C43" w:rsidP="004C5971">
      <w:pPr>
        <w:pStyle w:val="a3"/>
        <w:rPr>
          <w:rStyle w:val="a5"/>
          <w:b w:val="0"/>
          <w:bCs w:val="0"/>
          <w:sz w:val="32"/>
          <w:szCs w:val="28"/>
        </w:rPr>
      </w:pPr>
      <w:r w:rsidRPr="004C5971">
        <w:rPr>
          <w:rStyle w:val="a5"/>
          <w:b w:val="0"/>
          <w:bCs w:val="0"/>
          <w:sz w:val="32"/>
          <w:szCs w:val="28"/>
        </w:rPr>
        <w:t xml:space="preserve">Главными приоритетами в деятельности ТОС в 2013 году были </w:t>
      </w:r>
    </w:p>
    <w:p w:rsidR="00AE7C43" w:rsidRPr="004C5971" w:rsidRDefault="00AE7C43" w:rsidP="004C5971">
      <w:pPr>
        <w:pStyle w:val="a3"/>
        <w:jc w:val="both"/>
        <w:rPr>
          <w:sz w:val="32"/>
        </w:rPr>
      </w:pPr>
      <w:r w:rsidRPr="004C5971">
        <w:rPr>
          <w:sz w:val="32"/>
        </w:rPr>
        <w:t>- 70-летие победы под Сталинградом;</w:t>
      </w:r>
    </w:p>
    <w:p w:rsidR="00AE7C43" w:rsidRPr="004C5971" w:rsidRDefault="00AE7C43" w:rsidP="004C5971">
      <w:pPr>
        <w:pStyle w:val="a3"/>
        <w:jc w:val="both"/>
        <w:rPr>
          <w:sz w:val="32"/>
        </w:rPr>
      </w:pPr>
      <w:r w:rsidRPr="004C5971">
        <w:rPr>
          <w:sz w:val="32"/>
        </w:rPr>
        <w:t>-памятные даты в жизни страны;</w:t>
      </w:r>
    </w:p>
    <w:p w:rsidR="00AE7C43" w:rsidRPr="004C5971" w:rsidRDefault="00AE7C43" w:rsidP="004C5971">
      <w:pPr>
        <w:pStyle w:val="a3"/>
        <w:jc w:val="both"/>
        <w:rPr>
          <w:sz w:val="32"/>
        </w:rPr>
      </w:pPr>
      <w:r w:rsidRPr="004C5971">
        <w:rPr>
          <w:sz w:val="32"/>
        </w:rPr>
        <w:t xml:space="preserve">-30- </w:t>
      </w:r>
      <w:proofErr w:type="spellStart"/>
      <w:r w:rsidRPr="004C5971">
        <w:rPr>
          <w:sz w:val="32"/>
        </w:rPr>
        <w:t>летие</w:t>
      </w:r>
      <w:proofErr w:type="spellEnd"/>
      <w:r w:rsidRPr="004C5971">
        <w:rPr>
          <w:sz w:val="32"/>
        </w:rPr>
        <w:t xml:space="preserve"> музея «Красная гвоздика»;</w:t>
      </w:r>
    </w:p>
    <w:p w:rsidR="00AE7C43" w:rsidRPr="004C5971" w:rsidRDefault="00AE7C43" w:rsidP="004C5971">
      <w:pPr>
        <w:pStyle w:val="a3"/>
        <w:jc w:val="both"/>
        <w:rPr>
          <w:sz w:val="32"/>
        </w:rPr>
      </w:pPr>
      <w:r w:rsidRPr="004C5971">
        <w:rPr>
          <w:sz w:val="32"/>
        </w:rPr>
        <w:t>- 55-летие МКОУ «Приморская СОШ»;</w:t>
      </w:r>
    </w:p>
    <w:p w:rsidR="00AE7C43" w:rsidRPr="004C5971" w:rsidRDefault="00AE7C43" w:rsidP="004C5971">
      <w:pPr>
        <w:pStyle w:val="a3"/>
        <w:jc w:val="both"/>
        <w:rPr>
          <w:sz w:val="32"/>
        </w:rPr>
      </w:pPr>
      <w:r w:rsidRPr="004C5971">
        <w:rPr>
          <w:sz w:val="32"/>
        </w:rPr>
        <w:t>-2013 год -</w:t>
      </w:r>
      <w:r w:rsidR="004C5971" w:rsidRPr="004C5971">
        <w:rPr>
          <w:sz w:val="32"/>
        </w:rPr>
        <w:t xml:space="preserve"> </w:t>
      </w:r>
      <w:r w:rsidRPr="004C5971">
        <w:rPr>
          <w:sz w:val="32"/>
        </w:rPr>
        <w:t>Год благоустройства;</w:t>
      </w:r>
    </w:p>
    <w:p w:rsidR="00AE7C43" w:rsidRPr="004C5971" w:rsidRDefault="00AE7C43" w:rsidP="004C5971">
      <w:pPr>
        <w:pStyle w:val="a3"/>
        <w:jc w:val="both"/>
        <w:rPr>
          <w:sz w:val="32"/>
        </w:rPr>
      </w:pPr>
    </w:p>
    <w:p w:rsidR="00AE7C43" w:rsidRPr="004C5971" w:rsidRDefault="00AE7C43" w:rsidP="004C5971">
      <w:pPr>
        <w:pStyle w:val="a3"/>
        <w:jc w:val="both"/>
        <w:rPr>
          <w:sz w:val="32"/>
        </w:rPr>
      </w:pPr>
      <w:r w:rsidRPr="004C5971">
        <w:rPr>
          <w:sz w:val="32"/>
        </w:rPr>
        <w:t>Подробная информация о деятельности ТОС в этих направлениях оперативно размещается на сайте ТОС, поэтому каждый может проследить работу ТОС в интернете и высказать свои пожелания и предложения Совету ТОС.</w:t>
      </w:r>
    </w:p>
    <w:p w:rsidR="004C5971" w:rsidRPr="004C5971" w:rsidRDefault="00F06525" w:rsidP="004C5971">
      <w:pPr>
        <w:pStyle w:val="a3"/>
        <w:jc w:val="both"/>
        <w:rPr>
          <w:sz w:val="32"/>
        </w:rPr>
      </w:pPr>
      <w:r w:rsidRPr="004C5971">
        <w:rPr>
          <w:sz w:val="32"/>
        </w:rPr>
        <w:t>О своей работе Совет ТОС ежегодно отчитывается, участвуя в областном конкурсе «Лучшее ТОС» и «Образцовое ТОС».  Совместная работа ТОС и Администрации</w:t>
      </w:r>
      <w:r w:rsidR="004C5971" w:rsidRPr="004C5971">
        <w:rPr>
          <w:sz w:val="32"/>
        </w:rPr>
        <w:t>,</w:t>
      </w:r>
      <w:r w:rsidRPr="004C5971">
        <w:rPr>
          <w:sz w:val="32"/>
        </w:rPr>
        <w:t xml:space="preserve"> а также сотрудничество ТОС с социальными партнерами дает положительные результаты</w:t>
      </w:r>
      <w:r w:rsidR="004C5971" w:rsidRPr="004C5971">
        <w:rPr>
          <w:sz w:val="32"/>
        </w:rPr>
        <w:t>,</w:t>
      </w:r>
      <w:r w:rsidRPr="004C5971">
        <w:rPr>
          <w:sz w:val="32"/>
        </w:rPr>
        <w:t xml:space="preserve"> и работа </w:t>
      </w:r>
      <w:proofErr w:type="gramStart"/>
      <w:r w:rsidRPr="004C5971">
        <w:rPr>
          <w:sz w:val="32"/>
        </w:rPr>
        <w:t>нашего</w:t>
      </w:r>
      <w:proofErr w:type="gramEnd"/>
      <w:r w:rsidRPr="004C5971">
        <w:rPr>
          <w:sz w:val="32"/>
        </w:rPr>
        <w:t xml:space="preserve"> ТОС оценивается высоко.</w:t>
      </w:r>
    </w:p>
    <w:p w:rsidR="00AE7C43" w:rsidRPr="004C5971" w:rsidRDefault="00F06525" w:rsidP="004C5971">
      <w:pPr>
        <w:pStyle w:val="a3"/>
        <w:jc w:val="both"/>
        <w:rPr>
          <w:sz w:val="32"/>
        </w:rPr>
      </w:pPr>
      <w:r w:rsidRPr="004C5971">
        <w:rPr>
          <w:sz w:val="32"/>
        </w:rPr>
        <w:t xml:space="preserve"> </w:t>
      </w:r>
    </w:p>
    <w:p w:rsidR="00F06525" w:rsidRPr="004C5971" w:rsidRDefault="00F06525" w:rsidP="004C5971">
      <w:pPr>
        <w:pStyle w:val="a3"/>
        <w:jc w:val="both"/>
        <w:rPr>
          <w:sz w:val="32"/>
        </w:rPr>
      </w:pPr>
      <w:r w:rsidRPr="004C5971">
        <w:rPr>
          <w:sz w:val="32"/>
        </w:rPr>
        <w:t>В 2013 году ТОС «Приморское» в очередной раз стало победителем этих конкурсов. Хочется отметить самых активных социальных партнеров</w:t>
      </w:r>
      <w:r w:rsidR="004C5971" w:rsidRPr="004C5971">
        <w:rPr>
          <w:sz w:val="32"/>
        </w:rPr>
        <w:t>:</w:t>
      </w:r>
      <w:r w:rsidRPr="004C5971">
        <w:rPr>
          <w:sz w:val="32"/>
        </w:rPr>
        <w:t xml:space="preserve"> это отделение соцзащиты, Приморская школа, Приморский ДДТ, Приморский СДК, Приморская ППЧ. А отчеты о деятельности ТОС делают члены совета ТОС Яковлева Г.П. Тимачев В.</w:t>
      </w:r>
      <w:proofErr w:type="gramStart"/>
      <w:r w:rsidRPr="004C5971">
        <w:rPr>
          <w:sz w:val="32"/>
        </w:rPr>
        <w:t>П</w:t>
      </w:r>
      <w:proofErr w:type="gramEnd"/>
      <w:r w:rsidRPr="004C5971">
        <w:rPr>
          <w:sz w:val="32"/>
        </w:rPr>
        <w:t xml:space="preserve">, </w:t>
      </w:r>
      <w:proofErr w:type="spellStart"/>
      <w:r w:rsidRPr="004C5971">
        <w:rPr>
          <w:sz w:val="32"/>
        </w:rPr>
        <w:t>Будаева</w:t>
      </w:r>
      <w:proofErr w:type="spellEnd"/>
      <w:r w:rsidRPr="004C5971">
        <w:rPr>
          <w:sz w:val="32"/>
        </w:rPr>
        <w:t xml:space="preserve"> В.А. Чижова Л.И. </w:t>
      </w:r>
      <w:proofErr w:type="spellStart"/>
      <w:r w:rsidRPr="004C5971">
        <w:rPr>
          <w:sz w:val="32"/>
        </w:rPr>
        <w:t>Мурзабекова</w:t>
      </w:r>
      <w:proofErr w:type="spellEnd"/>
      <w:r w:rsidRPr="004C5971">
        <w:rPr>
          <w:sz w:val="32"/>
        </w:rPr>
        <w:t xml:space="preserve"> Л.Н. </w:t>
      </w:r>
      <w:proofErr w:type="spellStart"/>
      <w:r w:rsidRPr="004C5971">
        <w:rPr>
          <w:sz w:val="32"/>
        </w:rPr>
        <w:t>Гайдадина</w:t>
      </w:r>
      <w:proofErr w:type="spellEnd"/>
      <w:r w:rsidRPr="004C5971">
        <w:rPr>
          <w:sz w:val="32"/>
        </w:rPr>
        <w:t xml:space="preserve"> А.П.</w:t>
      </w:r>
    </w:p>
    <w:p w:rsidR="004C5971" w:rsidRPr="004C5971" w:rsidRDefault="004C5971" w:rsidP="004C5971">
      <w:pPr>
        <w:pStyle w:val="a3"/>
        <w:jc w:val="both"/>
        <w:rPr>
          <w:sz w:val="32"/>
        </w:rPr>
      </w:pPr>
    </w:p>
    <w:p w:rsidR="00F06525" w:rsidRPr="004C5971" w:rsidRDefault="00F06525" w:rsidP="004C5971">
      <w:pPr>
        <w:pStyle w:val="a3"/>
        <w:jc w:val="both"/>
        <w:rPr>
          <w:sz w:val="32"/>
        </w:rPr>
      </w:pPr>
      <w:r w:rsidRPr="004C5971">
        <w:rPr>
          <w:sz w:val="32"/>
        </w:rPr>
        <w:t>Премия</w:t>
      </w:r>
      <w:r w:rsidR="004C5971" w:rsidRPr="004C5971">
        <w:rPr>
          <w:sz w:val="32"/>
        </w:rPr>
        <w:t>,</w:t>
      </w:r>
      <w:r w:rsidRPr="004C5971">
        <w:rPr>
          <w:sz w:val="32"/>
        </w:rPr>
        <w:t xml:space="preserve"> полученная в 2013 году</w:t>
      </w:r>
      <w:r w:rsidR="004C5971" w:rsidRPr="004C5971">
        <w:rPr>
          <w:sz w:val="32"/>
        </w:rPr>
        <w:t>,</w:t>
      </w:r>
      <w:r w:rsidRPr="004C5971">
        <w:rPr>
          <w:sz w:val="32"/>
        </w:rPr>
        <w:t xml:space="preserve"> по решению Совета ТОС распределилась следующим образом</w:t>
      </w:r>
    </w:p>
    <w:p w:rsidR="00DE5348" w:rsidRPr="004C5971" w:rsidRDefault="00DE5348" w:rsidP="004C5971">
      <w:pPr>
        <w:pStyle w:val="a3"/>
        <w:jc w:val="both"/>
        <w:rPr>
          <w:sz w:val="32"/>
        </w:rPr>
      </w:pPr>
    </w:p>
    <w:p w:rsidR="00F06525" w:rsidRPr="004C5971" w:rsidRDefault="00A44254" w:rsidP="004C5971">
      <w:pPr>
        <w:pStyle w:val="a3"/>
        <w:rPr>
          <w:sz w:val="32"/>
        </w:rPr>
      </w:pPr>
      <w:r w:rsidRPr="004C5971">
        <w:rPr>
          <w:sz w:val="32"/>
        </w:rPr>
        <w:t>-</w:t>
      </w:r>
      <w:r w:rsidR="004C5971" w:rsidRPr="004C5971">
        <w:rPr>
          <w:sz w:val="32"/>
        </w:rPr>
        <w:t xml:space="preserve"> </w:t>
      </w:r>
      <w:r w:rsidRPr="004C5971">
        <w:rPr>
          <w:sz w:val="32"/>
        </w:rPr>
        <w:t>ООО «Родник» на погашение задолженности по электроэнергии – 200тыс</w:t>
      </w:r>
      <w:proofErr w:type="gramStart"/>
      <w:r w:rsidRPr="004C5971">
        <w:rPr>
          <w:sz w:val="32"/>
        </w:rPr>
        <w:t>.р</w:t>
      </w:r>
      <w:proofErr w:type="gramEnd"/>
      <w:r w:rsidRPr="004C5971">
        <w:rPr>
          <w:sz w:val="32"/>
        </w:rPr>
        <w:t>уб</w:t>
      </w:r>
    </w:p>
    <w:p w:rsidR="00A44254" w:rsidRPr="004C5971" w:rsidRDefault="00A44254" w:rsidP="004C5971">
      <w:pPr>
        <w:pStyle w:val="a3"/>
        <w:rPr>
          <w:sz w:val="32"/>
        </w:rPr>
      </w:pPr>
      <w:r w:rsidRPr="004C5971">
        <w:rPr>
          <w:sz w:val="32"/>
        </w:rPr>
        <w:lastRenderedPageBreak/>
        <w:t xml:space="preserve">- на ремонт подъездной дороги к Приморской ЦРБ - 270 </w:t>
      </w:r>
      <w:proofErr w:type="spellStart"/>
      <w:proofErr w:type="gramStart"/>
      <w:r w:rsidRPr="004C5971">
        <w:rPr>
          <w:sz w:val="32"/>
        </w:rPr>
        <w:t>тыс</w:t>
      </w:r>
      <w:proofErr w:type="spellEnd"/>
      <w:proofErr w:type="gramEnd"/>
      <w:r w:rsidRPr="004C5971">
        <w:rPr>
          <w:sz w:val="32"/>
        </w:rPr>
        <w:t xml:space="preserve"> </w:t>
      </w:r>
      <w:proofErr w:type="spellStart"/>
      <w:r w:rsidRPr="004C5971">
        <w:rPr>
          <w:sz w:val="32"/>
        </w:rPr>
        <w:t>руб</w:t>
      </w:r>
      <w:proofErr w:type="spellEnd"/>
    </w:p>
    <w:p w:rsidR="00A44254" w:rsidRPr="004C5971" w:rsidRDefault="00A44254" w:rsidP="004C5971">
      <w:pPr>
        <w:pStyle w:val="a3"/>
        <w:rPr>
          <w:sz w:val="32"/>
        </w:rPr>
      </w:pPr>
      <w:r w:rsidRPr="004C5971">
        <w:rPr>
          <w:sz w:val="32"/>
        </w:rPr>
        <w:t xml:space="preserve">- Приморской школе для приобретения стройматериалов и проведения ремонта этажей и медкабинета -270 </w:t>
      </w:r>
      <w:proofErr w:type="spellStart"/>
      <w:proofErr w:type="gramStart"/>
      <w:r w:rsidRPr="004C5971">
        <w:rPr>
          <w:sz w:val="32"/>
        </w:rPr>
        <w:t>тыс</w:t>
      </w:r>
      <w:proofErr w:type="spellEnd"/>
      <w:proofErr w:type="gramEnd"/>
      <w:r w:rsidRPr="004C5971">
        <w:rPr>
          <w:sz w:val="32"/>
        </w:rPr>
        <w:t xml:space="preserve"> </w:t>
      </w:r>
      <w:proofErr w:type="spellStart"/>
      <w:r w:rsidRPr="004C5971">
        <w:rPr>
          <w:sz w:val="32"/>
        </w:rPr>
        <w:t>руб</w:t>
      </w:r>
      <w:proofErr w:type="spellEnd"/>
      <w:r w:rsidRPr="004C5971">
        <w:rPr>
          <w:sz w:val="32"/>
        </w:rPr>
        <w:t xml:space="preserve"> </w:t>
      </w:r>
    </w:p>
    <w:p w:rsidR="00A44254" w:rsidRPr="004C5971" w:rsidRDefault="00A44254" w:rsidP="004C5971">
      <w:pPr>
        <w:pStyle w:val="a3"/>
        <w:rPr>
          <w:sz w:val="32"/>
          <w:szCs w:val="24"/>
        </w:rPr>
      </w:pPr>
      <w:r w:rsidRPr="004C5971">
        <w:rPr>
          <w:sz w:val="32"/>
        </w:rPr>
        <w:t xml:space="preserve">- Приморскому  ДДТ </w:t>
      </w:r>
      <w:r w:rsidRPr="004C5971">
        <w:rPr>
          <w:sz w:val="32"/>
          <w:szCs w:val="24"/>
        </w:rPr>
        <w:t xml:space="preserve">для выполнения предписаний </w:t>
      </w:r>
      <w:proofErr w:type="spellStart"/>
      <w:r w:rsidRPr="004C5971">
        <w:rPr>
          <w:sz w:val="32"/>
        </w:rPr>
        <w:t>Роспотребнадзора</w:t>
      </w:r>
      <w:proofErr w:type="spellEnd"/>
      <w:r w:rsidRPr="004C5971">
        <w:rPr>
          <w:sz w:val="32"/>
          <w:szCs w:val="24"/>
        </w:rPr>
        <w:t xml:space="preserve">  -</w:t>
      </w:r>
      <w:r w:rsidR="004C5971" w:rsidRPr="004C5971">
        <w:rPr>
          <w:sz w:val="32"/>
          <w:szCs w:val="24"/>
        </w:rPr>
        <w:t xml:space="preserve"> </w:t>
      </w:r>
      <w:r w:rsidRPr="004C5971">
        <w:rPr>
          <w:sz w:val="32"/>
          <w:szCs w:val="24"/>
        </w:rPr>
        <w:t xml:space="preserve">54 </w:t>
      </w:r>
      <w:proofErr w:type="spellStart"/>
      <w:r w:rsidRPr="004C5971">
        <w:rPr>
          <w:sz w:val="32"/>
          <w:szCs w:val="24"/>
        </w:rPr>
        <w:t>тыс</w:t>
      </w:r>
      <w:proofErr w:type="gramStart"/>
      <w:r w:rsidRPr="004C5971">
        <w:rPr>
          <w:sz w:val="32"/>
          <w:szCs w:val="24"/>
        </w:rPr>
        <w:t>.р</w:t>
      </w:r>
      <w:proofErr w:type="gramEnd"/>
      <w:r w:rsidRPr="004C5971">
        <w:rPr>
          <w:sz w:val="32"/>
          <w:szCs w:val="24"/>
        </w:rPr>
        <w:t>уб</w:t>
      </w:r>
      <w:proofErr w:type="spellEnd"/>
    </w:p>
    <w:p w:rsidR="00A44254" w:rsidRPr="004C5971" w:rsidRDefault="00A44254" w:rsidP="004C5971">
      <w:pPr>
        <w:pStyle w:val="a3"/>
        <w:rPr>
          <w:sz w:val="32"/>
        </w:rPr>
      </w:pPr>
      <w:r w:rsidRPr="004C5971">
        <w:rPr>
          <w:sz w:val="32"/>
        </w:rPr>
        <w:t xml:space="preserve">ППЧ  на текущий ремонт помещения и приобретения оборудования - 44 </w:t>
      </w:r>
      <w:proofErr w:type="spellStart"/>
      <w:r w:rsidRPr="004C5971">
        <w:rPr>
          <w:sz w:val="32"/>
        </w:rPr>
        <w:t>тыс</w:t>
      </w:r>
      <w:proofErr w:type="gramStart"/>
      <w:r w:rsidRPr="004C5971">
        <w:rPr>
          <w:sz w:val="32"/>
        </w:rPr>
        <w:t>.р</w:t>
      </w:r>
      <w:proofErr w:type="gramEnd"/>
      <w:r w:rsidRPr="004C5971">
        <w:rPr>
          <w:sz w:val="32"/>
        </w:rPr>
        <w:t>уб</w:t>
      </w:r>
      <w:proofErr w:type="spellEnd"/>
    </w:p>
    <w:p w:rsidR="00A44254" w:rsidRPr="004C5971" w:rsidRDefault="00A44254" w:rsidP="004C5971">
      <w:pPr>
        <w:pStyle w:val="a3"/>
        <w:rPr>
          <w:sz w:val="32"/>
        </w:rPr>
      </w:pPr>
      <w:r w:rsidRPr="004C5971">
        <w:rPr>
          <w:sz w:val="32"/>
        </w:rPr>
        <w:t xml:space="preserve">Православному приходу на ремонт отопления и проведение водопровода -53 тыс. </w:t>
      </w:r>
      <w:proofErr w:type="spellStart"/>
      <w:r w:rsidRPr="004C5971">
        <w:rPr>
          <w:sz w:val="32"/>
        </w:rPr>
        <w:t>руб</w:t>
      </w:r>
      <w:proofErr w:type="spellEnd"/>
    </w:p>
    <w:p w:rsidR="00844768" w:rsidRPr="004C5971" w:rsidRDefault="00A44254" w:rsidP="004C5971">
      <w:pPr>
        <w:pStyle w:val="a3"/>
        <w:jc w:val="both"/>
        <w:rPr>
          <w:sz w:val="32"/>
        </w:rPr>
      </w:pPr>
      <w:proofErr w:type="gramStart"/>
      <w:r w:rsidRPr="004C5971">
        <w:rPr>
          <w:color w:val="000000"/>
          <w:sz w:val="32"/>
        </w:rPr>
        <w:t>Приморскому</w:t>
      </w:r>
      <w:proofErr w:type="gramEnd"/>
      <w:r w:rsidRPr="004C5971">
        <w:rPr>
          <w:color w:val="000000"/>
          <w:sz w:val="32"/>
        </w:rPr>
        <w:t xml:space="preserve"> </w:t>
      </w:r>
      <w:r w:rsidRPr="004C5971">
        <w:rPr>
          <w:sz w:val="32"/>
        </w:rPr>
        <w:t xml:space="preserve">СДК  </w:t>
      </w:r>
      <w:r w:rsidR="000244C0" w:rsidRPr="004C5971">
        <w:rPr>
          <w:sz w:val="32"/>
        </w:rPr>
        <w:t>на приобретение материалов</w:t>
      </w:r>
      <w:r w:rsidR="004C5971" w:rsidRPr="004C5971">
        <w:rPr>
          <w:sz w:val="32"/>
        </w:rPr>
        <w:t>,</w:t>
      </w:r>
      <w:r w:rsidR="000244C0" w:rsidRPr="004C5971">
        <w:rPr>
          <w:sz w:val="32"/>
        </w:rPr>
        <w:t xml:space="preserve"> двери, оргтехники -103 тыс. </w:t>
      </w:r>
      <w:proofErr w:type="spellStart"/>
      <w:r w:rsidR="000244C0" w:rsidRPr="004C5971">
        <w:rPr>
          <w:sz w:val="32"/>
        </w:rPr>
        <w:t>руб</w:t>
      </w:r>
      <w:proofErr w:type="spellEnd"/>
      <w:r w:rsidR="000244C0" w:rsidRPr="004C5971">
        <w:rPr>
          <w:sz w:val="32"/>
        </w:rPr>
        <w:t xml:space="preserve">       </w:t>
      </w:r>
    </w:p>
    <w:p w:rsidR="000244C0" w:rsidRPr="004C5971" w:rsidRDefault="000244C0" w:rsidP="004C5971">
      <w:pPr>
        <w:pStyle w:val="a3"/>
        <w:jc w:val="both"/>
        <w:rPr>
          <w:sz w:val="32"/>
        </w:rPr>
      </w:pPr>
      <w:r w:rsidRPr="004C5971">
        <w:rPr>
          <w:sz w:val="32"/>
        </w:rPr>
        <w:t>-благоустройство территории</w:t>
      </w:r>
      <w:r w:rsidR="00500A84" w:rsidRPr="004C5971">
        <w:rPr>
          <w:sz w:val="32"/>
        </w:rPr>
        <w:t>,</w:t>
      </w:r>
      <w:r w:rsidRPr="004C5971">
        <w:rPr>
          <w:sz w:val="32"/>
        </w:rPr>
        <w:t xml:space="preserve"> устройство</w:t>
      </w:r>
      <w:r w:rsidR="00500A84" w:rsidRPr="004C5971">
        <w:rPr>
          <w:sz w:val="32"/>
        </w:rPr>
        <w:t>,</w:t>
      </w:r>
      <w:r w:rsidRPr="004C5971">
        <w:rPr>
          <w:sz w:val="32"/>
        </w:rPr>
        <w:t xml:space="preserve"> ограждение и приобретение инвентаря для  спортивной площадки</w:t>
      </w:r>
      <w:r w:rsidR="00844768" w:rsidRPr="004C5971">
        <w:rPr>
          <w:sz w:val="32"/>
        </w:rPr>
        <w:t xml:space="preserve"> </w:t>
      </w:r>
      <w:r w:rsidRPr="004C5971">
        <w:rPr>
          <w:sz w:val="32"/>
        </w:rPr>
        <w:t xml:space="preserve">- 290 </w:t>
      </w:r>
      <w:proofErr w:type="spellStart"/>
      <w:proofErr w:type="gramStart"/>
      <w:r w:rsidRPr="004C5971">
        <w:rPr>
          <w:sz w:val="32"/>
        </w:rPr>
        <w:t>тыс</w:t>
      </w:r>
      <w:proofErr w:type="spellEnd"/>
      <w:proofErr w:type="gramEnd"/>
      <w:r w:rsidRPr="004C5971">
        <w:rPr>
          <w:sz w:val="32"/>
        </w:rPr>
        <w:t xml:space="preserve"> </w:t>
      </w:r>
      <w:proofErr w:type="spellStart"/>
      <w:r w:rsidRPr="004C5971">
        <w:rPr>
          <w:sz w:val="32"/>
        </w:rPr>
        <w:t>руб</w:t>
      </w:r>
      <w:proofErr w:type="spellEnd"/>
      <w:r w:rsidRPr="004C5971">
        <w:rPr>
          <w:sz w:val="32"/>
        </w:rPr>
        <w:t xml:space="preserve"> </w:t>
      </w:r>
    </w:p>
    <w:p w:rsidR="00500A84" w:rsidRPr="004C5971" w:rsidRDefault="00500A84" w:rsidP="004C5971">
      <w:pPr>
        <w:pStyle w:val="a3"/>
        <w:jc w:val="both"/>
        <w:rPr>
          <w:sz w:val="32"/>
        </w:rPr>
      </w:pPr>
      <w:r w:rsidRPr="004C5971">
        <w:rPr>
          <w:sz w:val="32"/>
        </w:rPr>
        <w:t>- стройматериалы для автобусной остановки – 61 тыс. руб</w:t>
      </w:r>
    </w:p>
    <w:p w:rsidR="000244C0" w:rsidRPr="004C5971" w:rsidRDefault="000244C0" w:rsidP="004C5971">
      <w:pPr>
        <w:pStyle w:val="a3"/>
        <w:jc w:val="both"/>
        <w:rPr>
          <w:sz w:val="32"/>
        </w:rPr>
      </w:pPr>
      <w:r w:rsidRPr="004C5971">
        <w:rPr>
          <w:sz w:val="32"/>
        </w:rPr>
        <w:t xml:space="preserve">-ремонт музея «Красная гвоздика» -24 </w:t>
      </w:r>
      <w:proofErr w:type="spellStart"/>
      <w:proofErr w:type="gramStart"/>
      <w:r w:rsidRPr="004C5971">
        <w:rPr>
          <w:sz w:val="32"/>
        </w:rPr>
        <w:t>тыс</w:t>
      </w:r>
      <w:proofErr w:type="spellEnd"/>
      <w:proofErr w:type="gramEnd"/>
      <w:r w:rsidRPr="004C5971">
        <w:rPr>
          <w:sz w:val="32"/>
        </w:rPr>
        <w:t xml:space="preserve"> руб.</w:t>
      </w:r>
    </w:p>
    <w:p w:rsidR="000244C0" w:rsidRPr="004C5971" w:rsidRDefault="000244C0" w:rsidP="004C5971">
      <w:pPr>
        <w:pStyle w:val="a3"/>
        <w:jc w:val="both"/>
        <w:rPr>
          <w:sz w:val="32"/>
        </w:rPr>
      </w:pPr>
      <w:r w:rsidRPr="004C5971">
        <w:rPr>
          <w:sz w:val="32"/>
        </w:rPr>
        <w:t xml:space="preserve">- приобретение кухонной посуды для детского  садика «Сказка» - 73 </w:t>
      </w:r>
      <w:proofErr w:type="spellStart"/>
      <w:proofErr w:type="gramStart"/>
      <w:r w:rsidRPr="004C5971">
        <w:rPr>
          <w:sz w:val="32"/>
        </w:rPr>
        <w:t>тыс</w:t>
      </w:r>
      <w:proofErr w:type="spellEnd"/>
      <w:proofErr w:type="gramEnd"/>
      <w:r w:rsidRPr="004C5971">
        <w:rPr>
          <w:sz w:val="32"/>
        </w:rPr>
        <w:t xml:space="preserve"> </w:t>
      </w:r>
      <w:proofErr w:type="spellStart"/>
      <w:r w:rsidRPr="004C5971">
        <w:rPr>
          <w:sz w:val="32"/>
        </w:rPr>
        <w:t>руб</w:t>
      </w:r>
      <w:proofErr w:type="spellEnd"/>
    </w:p>
    <w:p w:rsidR="000244C0" w:rsidRPr="004C5971" w:rsidRDefault="000244C0" w:rsidP="004C5971">
      <w:pPr>
        <w:pStyle w:val="a3"/>
        <w:rPr>
          <w:sz w:val="32"/>
        </w:rPr>
      </w:pPr>
      <w:r w:rsidRPr="004C5971">
        <w:rPr>
          <w:sz w:val="32"/>
        </w:rPr>
        <w:t xml:space="preserve">- приобретение оргтехники для Приморского отделения социальной защиты – 14 </w:t>
      </w:r>
      <w:proofErr w:type="spellStart"/>
      <w:r w:rsidRPr="004C5971">
        <w:rPr>
          <w:sz w:val="32"/>
        </w:rPr>
        <w:t>тыс</w:t>
      </w:r>
      <w:proofErr w:type="gramStart"/>
      <w:r w:rsidRPr="004C5971">
        <w:rPr>
          <w:sz w:val="32"/>
        </w:rPr>
        <w:t>.р</w:t>
      </w:r>
      <w:proofErr w:type="gramEnd"/>
      <w:r w:rsidRPr="004C5971">
        <w:rPr>
          <w:sz w:val="32"/>
        </w:rPr>
        <w:t>уб</w:t>
      </w:r>
      <w:proofErr w:type="spellEnd"/>
    </w:p>
    <w:p w:rsidR="000244C0" w:rsidRPr="004C5971" w:rsidRDefault="000244C0" w:rsidP="004C5971">
      <w:pPr>
        <w:pStyle w:val="a3"/>
        <w:rPr>
          <w:sz w:val="32"/>
        </w:rPr>
      </w:pPr>
      <w:r w:rsidRPr="004C5971">
        <w:rPr>
          <w:sz w:val="32"/>
        </w:rPr>
        <w:t xml:space="preserve">- приобретение  оргтехники для Приморской больницы   - 7 </w:t>
      </w:r>
      <w:proofErr w:type="spellStart"/>
      <w:r w:rsidRPr="004C5971">
        <w:rPr>
          <w:sz w:val="32"/>
        </w:rPr>
        <w:t>тыс</w:t>
      </w:r>
      <w:proofErr w:type="gramStart"/>
      <w:r w:rsidRPr="004C5971">
        <w:rPr>
          <w:sz w:val="32"/>
        </w:rPr>
        <w:t>.р</w:t>
      </w:r>
      <w:proofErr w:type="gramEnd"/>
      <w:r w:rsidRPr="004C5971">
        <w:rPr>
          <w:sz w:val="32"/>
        </w:rPr>
        <w:t>уб</w:t>
      </w:r>
      <w:proofErr w:type="spellEnd"/>
    </w:p>
    <w:p w:rsidR="00DE5348" w:rsidRPr="004C5971" w:rsidRDefault="00DE5348" w:rsidP="004C5971">
      <w:pPr>
        <w:pStyle w:val="a3"/>
        <w:jc w:val="both"/>
        <w:rPr>
          <w:sz w:val="32"/>
          <w:szCs w:val="24"/>
        </w:rPr>
      </w:pPr>
      <w:r w:rsidRPr="004C5971">
        <w:rPr>
          <w:sz w:val="32"/>
          <w:szCs w:val="24"/>
        </w:rPr>
        <w:t xml:space="preserve">-. Ремонт отопления многодетной семье -7 </w:t>
      </w:r>
      <w:proofErr w:type="spellStart"/>
      <w:proofErr w:type="gramStart"/>
      <w:r w:rsidRPr="004C5971">
        <w:rPr>
          <w:sz w:val="32"/>
          <w:szCs w:val="24"/>
        </w:rPr>
        <w:t>тыс</w:t>
      </w:r>
      <w:proofErr w:type="spellEnd"/>
      <w:proofErr w:type="gramEnd"/>
      <w:r w:rsidRPr="004C5971">
        <w:rPr>
          <w:sz w:val="32"/>
          <w:szCs w:val="24"/>
        </w:rPr>
        <w:t xml:space="preserve"> руб.</w:t>
      </w:r>
    </w:p>
    <w:p w:rsidR="000244C0" w:rsidRPr="004C5971" w:rsidRDefault="000244C0" w:rsidP="004C5971">
      <w:pPr>
        <w:pStyle w:val="a3"/>
        <w:jc w:val="both"/>
        <w:rPr>
          <w:sz w:val="32"/>
        </w:rPr>
      </w:pPr>
      <w:r w:rsidRPr="004C5971">
        <w:rPr>
          <w:sz w:val="48"/>
          <w:szCs w:val="24"/>
        </w:rPr>
        <w:t xml:space="preserve">- </w:t>
      </w:r>
      <w:r w:rsidRPr="004C5971">
        <w:rPr>
          <w:sz w:val="32"/>
        </w:rPr>
        <w:t>организация общественных рабо</w:t>
      </w:r>
      <w:proofErr w:type="gramStart"/>
      <w:r w:rsidRPr="004C5971">
        <w:rPr>
          <w:sz w:val="32"/>
        </w:rPr>
        <w:t>т(</w:t>
      </w:r>
      <w:proofErr w:type="gramEnd"/>
      <w:r w:rsidRPr="004C5971">
        <w:rPr>
          <w:sz w:val="32"/>
        </w:rPr>
        <w:t xml:space="preserve"> через фонд занятости)- 129 </w:t>
      </w:r>
      <w:proofErr w:type="spellStart"/>
      <w:r w:rsidRPr="004C5971">
        <w:rPr>
          <w:sz w:val="32"/>
        </w:rPr>
        <w:t>тыс</w:t>
      </w:r>
      <w:proofErr w:type="spellEnd"/>
      <w:r w:rsidRPr="004C5971">
        <w:rPr>
          <w:sz w:val="32"/>
        </w:rPr>
        <w:t xml:space="preserve"> </w:t>
      </w:r>
      <w:proofErr w:type="spellStart"/>
      <w:r w:rsidRPr="004C5971">
        <w:rPr>
          <w:sz w:val="32"/>
        </w:rPr>
        <w:t>руб</w:t>
      </w:r>
      <w:proofErr w:type="spellEnd"/>
    </w:p>
    <w:p w:rsidR="000244C0" w:rsidRPr="004C5971" w:rsidRDefault="000244C0" w:rsidP="004C5971">
      <w:pPr>
        <w:pStyle w:val="a3"/>
        <w:jc w:val="both"/>
        <w:rPr>
          <w:sz w:val="32"/>
        </w:rPr>
      </w:pPr>
      <w:r w:rsidRPr="004C5971">
        <w:rPr>
          <w:sz w:val="32"/>
        </w:rPr>
        <w:t>- Организация и проведение поселковых праздников и мероприятий  «День села»</w:t>
      </w:r>
      <w:proofErr w:type="gramStart"/>
      <w:r w:rsidRPr="004C5971">
        <w:rPr>
          <w:sz w:val="32"/>
        </w:rPr>
        <w:t xml:space="preserve"> ,</w:t>
      </w:r>
      <w:proofErr w:type="gramEnd"/>
      <w:r w:rsidRPr="004C5971">
        <w:rPr>
          <w:sz w:val="32"/>
        </w:rPr>
        <w:t xml:space="preserve"> «День защиты детей», «День физкультурника», «А вам слабо», «День пожилого человека», «День инвалидов», концертов  - 34 </w:t>
      </w:r>
      <w:proofErr w:type="spellStart"/>
      <w:r w:rsidRPr="004C5971">
        <w:rPr>
          <w:sz w:val="32"/>
        </w:rPr>
        <w:t>тыс.руб</w:t>
      </w:r>
      <w:proofErr w:type="spellEnd"/>
    </w:p>
    <w:p w:rsidR="000244C0" w:rsidRPr="004C5971" w:rsidRDefault="000244C0" w:rsidP="004C5971">
      <w:pPr>
        <w:pStyle w:val="a3"/>
        <w:jc w:val="both"/>
        <w:rPr>
          <w:sz w:val="32"/>
        </w:rPr>
      </w:pPr>
    </w:p>
    <w:p w:rsidR="000244C0" w:rsidRPr="004C5971" w:rsidRDefault="000244C0" w:rsidP="004C5971">
      <w:pPr>
        <w:pStyle w:val="a3"/>
        <w:jc w:val="both"/>
        <w:rPr>
          <w:sz w:val="32"/>
        </w:rPr>
      </w:pPr>
      <w:r w:rsidRPr="004C5971">
        <w:rPr>
          <w:sz w:val="32"/>
        </w:rPr>
        <w:t>-материальная помощь  клубу «Ветеран» для поздравления ветеранов с юбилеями – 3000 руб.</w:t>
      </w:r>
    </w:p>
    <w:p w:rsidR="000244C0" w:rsidRPr="004C5971" w:rsidRDefault="000244C0" w:rsidP="004C5971">
      <w:pPr>
        <w:pStyle w:val="a3"/>
        <w:jc w:val="both"/>
        <w:rPr>
          <w:sz w:val="32"/>
        </w:rPr>
      </w:pPr>
      <w:r w:rsidRPr="004C5971">
        <w:rPr>
          <w:sz w:val="32"/>
        </w:rPr>
        <w:t>-проведение спортивных мероприятий – 6000 руб.</w:t>
      </w:r>
    </w:p>
    <w:p w:rsidR="000244C0" w:rsidRPr="004C5971" w:rsidRDefault="000244C0" w:rsidP="004C5971">
      <w:pPr>
        <w:pStyle w:val="a3"/>
        <w:jc w:val="both"/>
        <w:rPr>
          <w:sz w:val="32"/>
        </w:rPr>
      </w:pPr>
      <w:r w:rsidRPr="004C5971">
        <w:rPr>
          <w:sz w:val="32"/>
        </w:rPr>
        <w:t>-Проведение Новогодней елки для детей из малообеспеченных семей и инвалидов – 4000 руб.</w:t>
      </w:r>
    </w:p>
    <w:p w:rsidR="000244C0" w:rsidRPr="004C5971" w:rsidRDefault="000244C0" w:rsidP="004C5971">
      <w:pPr>
        <w:pStyle w:val="a3"/>
        <w:jc w:val="both"/>
        <w:rPr>
          <w:sz w:val="32"/>
        </w:rPr>
      </w:pPr>
      <w:proofErr w:type="gramStart"/>
      <w:r w:rsidRPr="004C5971">
        <w:rPr>
          <w:sz w:val="32"/>
        </w:rPr>
        <w:t>- Налогообложение</w:t>
      </w:r>
      <w:r w:rsidR="00DE5348" w:rsidRPr="004C5971">
        <w:rPr>
          <w:sz w:val="32"/>
        </w:rPr>
        <w:t>, услуги банка, интернет, почтовые расходы, канцтовары, ремонт оргтехники -130 тыс.</w:t>
      </w:r>
      <w:r w:rsidR="00500A84" w:rsidRPr="004C5971">
        <w:rPr>
          <w:sz w:val="32"/>
        </w:rPr>
        <w:t xml:space="preserve"> </w:t>
      </w:r>
      <w:proofErr w:type="spellStart"/>
      <w:r w:rsidR="00DE5348" w:rsidRPr="004C5971">
        <w:rPr>
          <w:sz w:val="32"/>
        </w:rPr>
        <w:t>руб</w:t>
      </w:r>
      <w:proofErr w:type="spellEnd"/>
      <w:proofErr w:type="gramEnd"/>
    </w:p>
    <w:p w:rsidR="00DE5348" w:rsidRPr="004C5971" w:rsidRDefault="00DE5348" w:rsidP="004C5971">
      <w:pPr>
        <w:pStyle w:val="a3"/>
        <w:jc w:val="both"/>
        <w:rPr>
          <w:sz w:val="32"/>
        </w:rPr>
      </w:pPr>
      <w:r w:rsidRPr="004C5971">
        <w:rPr>
          <w:sz w:val="32"/>
        </w:rPr>
        <w:t xml:space="preserve">-на премирование председателя ТОС и 54 активистов ТОС – 250 </w:t>
      </w:r>
      <w:proofErr w:type="spellStart"/>
      <w:proofErr w:type="gramStart"/>
      <w:r w:rsidRPr="004C5971">
        <w:rPr>
          <w:sz w:val="32"/>
        </w:rPr>
        <w:t>тыс</w:t>
      </w:r>
      <w:proofErr w:type="spellEnd"/>
      <w:proofErr w:type="gramEnd"/>
      <w:r w:rsidRPr="004C5971">
        <w:rPr>
          <w:sz w:val="32"/>
        </w:rPr>
        <w:t xml:space="preserve"> руб.</w:t>
      </w:r>
    </w:p>
    <w:p w:rsidR="00DE5348" w:rsidRPr="004C5971" w:rsidRDefault="00DE5348" w:rsidP="004C5971">
      <w:pPr>
        <w:pStyle w:val="a3"/>
        <w:jc w:val="both"/>
        <w:rPr>
          <w:color w:val="000000"/>
          <w:sz w:val="32"/>
        </w:rPr>
      </w:pPr>
      <w:r w:rsidRPr="004C5971">
        <w:rPr>
          <w:sz w:val="32"/>
        </w:rPr>
        <w:t>-</w:t>
      </w:r>
      <w:r w:rsidRPr="004C5971">
        <w:rPr>
          <w:color w:val="000000"/>
          <w:sz w:val="32"/>
        </w:rPr>
        <w:t>Также ТОС поддерживает юные таланты и организует поездки на конкурсы и соревнования.</w:t>
      </w:r>
    </w:p>
    <w:p w:rsidR="00DE5348" w:rsidRPr="004C5971" w:rsidRDefault="00DE5348" w:rsidP="004C5971">
      <w:pPr>
        <w:pStyle w:val="a3"/>
        <w:jc w:val="both"/>
        <w:rPr>
          <w:color w:val="000000"/>
          <w:sz w:val="32"/>
        </w:rPr>
      </w:pPr>
      <w:r w:rsidRPr="004C5971">
        <w:rPr>
          <w:color w:val="000000"/>
          <w:sz w:val="32"/>
        </w:rPr>
        <w:t>Хочется сказать большое спасибо тем, кто поддерживает ТОС морально и конкретными делами, а также, оказывая благотворительную помощь.</w:t>
      </w:r>
    </w:p>
    <w:p w:rsidR="00DE5348" w:rsidRPr="004C5971" w:rsidRDefault="00DE5348" w:rsidP="004C5971">
      <w:pPr>
        <w:pStyle w:val="a3"/>
        <w:jc w:val="both"/>
        <w:rPr>
          <w:color w:val="000000"/>
          <w:sz w:val="32"/>
        </w:rPr>
      </w:pPr>
      <w:proofErr w:type="gramStart"/>
      <w:r w:rsidRPr="004C5971">
        <w:rPr>
          <w:color w:val="000000"/>
          <w:sz w:val="32"/>
        </w:rPr>
        <w:lastRenderedPageBreak/>
        <w:t xml:space="preserve">Так, многие </w:t>
      </w:r>
      <w:proofErr w:type="spellStart"/>
      <w:r w:rsidRPr="004C5971">
        <w:rPr>
          <w:color w:val="000000"/>
          <w:sz w:val="32"/>
        </w:rPr>
        <w:t>приморчане</w:t>
      </w:r>
      <w:proofErr w:type="spellEnd"/>
      <w:r w:rsidRPr="004C5971">
        <w:rPr>
          <w:color w:val="000000"/>
          <w:sz w:val="32"/>
        </w:rPr>
        <w:t xml:space="preserve">  и предприниматели стали участниками акции «Добро» по сбору вещей и продуктов для семей, оказавшихся в трудной жизненной ситуации, угощения блинами больных в Приморской  на Масленицу, активисты ТОС выращивают рассаду цветов для клумб, привозят саженцы</w:t>
      </w:r>
      <w:r w:rsidR="00EB2B75" w:rsidRPr="004C5971">
        <w:rPr>
          <w:color w:val="000000"/>
          <w:sz w:val="32"/>
        </w:rPr>
        <w:t>, оказывают помощь для приобретения путевок в лагерь для малообеспеченных семей, фермеры развозят овощи и бахчевые нуждающимся в этом, национальные диаспоры оказали помощь в</w:t>
      </w:r>
      <w:proofErr w:type="gramEnd"/>
      <w:r w:rsidR="00EB2B75" w:rsidRPr="004C5971">
        <w:rPr>
          <w:color w:val="000000"/>
          <w:sz w:val="32"/>
        </w:rPr>
        <w:t xml:space="preserve"> </w:t>
      </w:r>
      <w:proofErr w:type="gramStart"/>
      <w:r w:rsidR="00EB2B75" w:rsidRPr="004C5971">
        <w:rPr>
          <w:color w:val="000000"/>
          <w:sz w:val="32"/>
        </w:rPr>
        <w:t>проведении</w:t>
      </w:r>
      <w:proofErr w:type="gramEnd"/>
      <w:r w:rsidR="00EB2B75" w:rsidRPr="004C5971">
        <w:rPr>
          <w:color w:val="000000"/>
          <w:sz w:val="32"/>
        </w:rPr>
        <w:t xml:space="preserve">  фестиваля национальных культур, предприниматели оказали помощь для проведения новогодней елки в школе, а также многие  оказали помощь больному подростку.</w:t>
      </w:r>
    </w:p>
    <w:p w:rsidR="00EB2B75" w:rsidRPr="004C5971" w:rsidRDefault="00EB2B75" w:rsidP="004C5971">
      <w:pPr>
        <w:pStyle w:val="a3"/>
        <w:jc w:val="both"/>
        <w:rPr>
          <w:color w:val="000000"/>
          <w:sz w:val="32"/>
        </w:rPr>
      </w:pPr>
      <w:r w:rsidRPr="004C5971">
        <w:rPr>
          <w:color w:val="000000"/>
          <w:sz w:val="32"/>
        </w:rPr>
        <w:t xml:space="preserve">В общем, благотворительность приморских жителей составила 38 </w:t>
      </w:r>
      <w:proofErr w:type="spellStart"/>
      <w:proofErr w:type="gramStart"/>
      <w:r w:rsidRPr="004C5971">
        <w:rPr>
          <w:color w:val="000000"/>
          <w:sz w:val="32"/>
        </w:rPr>
        <w:t>тыс</w:t>
      </w:r>
      <w:proofErr w:type="spellEnd"/>
      <w:proofErr w:type="gramEnd"/>
      <w:r w:rsidRPr="004C5971">
        <w:rPr>
          <w:color w:val="000000"/>
          <w:sz w:val="32"/>
        </w:rPr>
        <w:t xml:space="preserve"> </w:t>
      </w:r>
      <w:proofErr w:type="spellStart"/>
      <w:r w:rsidRPr="004C5971">
        <w:rPr>
          <w:color w:val="000000"/>
          <w:sz w:val="32"/>
        </w:rPr>
        <w:t>руб</w:t>
      </w:r>
      <w:proofErr w:type="spellEnd"/>
      <w:r w:rsidRPr="004C5971">
        <w:rPr>
          <w:color w:val="000000"/>
          <w:sz w:val="32"/>
        </w:rPr>
        <w:t>, не считая продукты, вещи, овощи и арбузы.</w:t>
      </w:r>
    </w:p>
    <w:p w:rsidR="00844768" w:rsidRPr="004C5971" w:rsidRDefault="00EB2B75" w:rsidP="004C5971">
      <w:pPr>
        <w:pStyle w:val="a3"/>
        <w:jc w:val="both"/>
        <w:rPr>
          <w:color w:val="000000"/>
          <w:sz w:val="32"/>
        </w:rPr>
      </w:pPr>
      <w:r w:rsidRPr="004C5971">
        <w:rPr>
          <w:color w:val="000000"/>
          <w:sz w:val="32"/>
        </w:rPr>
        <w:t>В 2013 году были расширены границы ТОС, и теперь каждый житель является членом ТОС и может принять са</w:t>
      </w:r>
      <w:r w:rsidR="00844768" w:rsidRPr="004C5971">
        <w:rPr>
          <w:color w:val="000000"/>
          <w:sz w:val="32"/>
        </w:rPr>
        <w:t xml:space="preserve">мое </w:t>
      </w:r>
      <w:r w:rsidRPr="004C5971">
        <w:rPr>
          <w:color w:val="000000"/>
          <w:sz w:val="32"/>
        </w:rPr>
        <w:t xml:space="preserve">активное участие в общественном самоуправлении. </w:t>
      </w:r>
    </w:p>
    <w:p w:rsidR="00EB2B75" w:rsidRPr="004C5971" w:rsidRDefault="00EB2B75" w:rsidP="004C5971">
      <w:pPr>
        <w:pStyle w:val="a3"/>
        <w:jc w:val="both"/>
        <w:rPr>
          <w:color w:val="000000"/>
          <w:sz w:val="32"/>
        </w:rPr>
      </w:pPr>
      <w:r w:rsidRPr="004C5971">
        <w:rPr>
          <w:color w:val="000000"/>
          <w:sz w:val="32"/>
        </w:rPr>
        <w:t>Ждем предложений, инициатив и активной работы на благо поселка и всех  его жителей.</w:t>
      </w:r>
    </w:p>
    <w:p w:rsidR="00DE5348" w:rsidRPr="004C5971" w:rsidRDefault="00DE5348" w:rsidP="004C5971">
      <w:pPr>
        <w:pStyle w:val="a3"/>
        <w:jc w:val="both"/>
        <w:rPr>
          <w:color w:val="000000"/>
          <w:sz w:val="24"/>
        </w:rPr>
      </w:pPr>
    </w:p>
    <w:p w:rsidR="000244C0" w:rsidRPr="004C5971" w:rsidRDefault="000244C0" w:rsidP="004C5971">
      <w:pPr>
        <w:pStyle w:val="a3"/>
        <w:jc w:val="both"/>
        <w:rPr>
          <w:sz w:val="24"/>
        </w:rPr>
      </w:pPr>
    </w:p>
    <w:p w:rsidR="000244C0" w:rsidRPr="004C5971" w:rsidRDefault="000244C0" w:rsidP="004C5971">
      <w:pPr>
        <w:pStyle w:val="a3"/>
        <w:jc w:val="both"/>
        <w:rPr>
          <w:sz w:val="24"/>
        </w:rPr>
      </w:pPr>
    </w:p>
    <w:p w:rsidR="000244C0" w:rsidRPr="00844768" w:rsidRDefault="000244C0" w:rsidP="004C5971">
      <w:pPr>
        <w:pStyle w:val="a3"/>
        <w:jc w:val="both"/>
        <w:rPr>
          <w:sz w:val="36"/>
          <w:szCs w:val="24"/>
        </w:rPr>
      </w:pPr>
    </w:p>
    <w:p w:rsidR="000244C0" w:rsidRPr="00844768" w:rsidRDefault="000244C0" w:rsidP="004C5971">
      <w:pPr>
        <w:pStyle w:val="a3"/>
        <w:jc w:val="both"/>
        <w:rPr>
          <w:sz w:val="36"/>
          <w:szCs w:val="24"/>
        </w:rPr>
      </w:pPr>
    </w:p>
    <w:p w:rsidR="000244C0" w:rsidRPr="00844768" w:rsidRDefault="000244C0" w:rsidP="004C5971">
      <w:pPr>
        <w:pStyle w:val="a3"/>
        <w:jc w:val="both"/>
        <w:rPr>
          <w:sz w:val="36"/>
          <w:szCs w:val="24"/>
        </w:rPr>
      </w:pPr>
    </w:p>
    <w:p w:rsidR="000244C0" w:rsidRPr="00844768" w:rsidRDefault="000244C0" w:rsidP="004C5971">
      <w:pPr>
        <w:pStyle w:val="a3"/>
        <w:jc w:val="both"/>
      </w:pPr>
    </w:p>
    <w:p w:rsidR="000244C0" w:rsidRPr="00844768" w:rsidRDefault="000244C0" w:rsidP="004C5971">
      <w:pPr>
        <w:pStyle w:val="a3"/>
        <w:jc w:val="both"/>
        <w:rPr>
          <w:sz w:val="28"/>
        </w:rPr>
      </w:pPr>
    </w:p>
    <w:p w:rsidR="000244C0" w:rsidRPr="00844768" w:rsidRDefault="000244C0" w:rsidP="004C5971">
      <w:pPr>
        <w:pStyle w:val="a3"/>
        <w:jc w:val="both"/>
        <w:rPr>
          <w:color w:val="000000"/>
        </w:rPr>
      </w:pPr>
    </w:p>
    <w:p w:rsidR="00A44254" w:rsidRPr="00844768" w:rsidRDefault="00A44254" w:rsidP="004C5971">
      <w:pPr>
        <w:pStyle w:val="a3"/>
        <w:jc w:val="both"/>
        <w:rPr>
          <w:color w:val="000000"/>
        </w:rPr>
      </w:pPr>
    </w:p>
    <w:p w:rsidR="00A44254" w:rsidRPr="00844768" w:rsidRDefault="00A44254" w:rsidP="004C5971">
      <w:pPr>
        <w:pStyle w:val="a3"/>
        <w:jc w:val="both"/>
        <w:rPr>
          <w:color w:val="000000"/>
        </w:rPr>
      </w:pPr>
    </w:p>
    <w:p w:rsidR="00A44254" w:rsidRPr="00844768" w:rsidRDefault="00A44254" w:rsidP="004C5971">
      <w:pPr>
        <w:pStyle w:val="a3"/>
        <w:jc w:val="both"/>
        <w:rPr>
          <w:color w:val="000000"/>
        </w:rPr>
      </w:pPr>
    </w:p>
    <w:p w:rsidR="00A44254" w:rsidRPr="00C360B6" w:rsidRDefault="00A44254" w:rsidP="004C5971">
      <w:pPr>
        <w:pStyle w:val="a3"/>
        <w:jc w:val="both"/>
      </w:pPr>
    </w:p>
    <w:p w:rsidR="00A44254" w:rsidRDefault="00A44254" w:rsidP="004C597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A44254" w:rsidRPr="006B6375" w:rsidRDefault="00A44254" w:rsidP="004C5971">
      <w:pPr>
        <w:pStyle w:val="a3"/>
        <w:jc w:val="both"/>
        <w:rPr>
          <w:color w:val="000000"/>
        </w:rPr>
      </w:pPr>
    </w:p>
    <w:p w:rsidR="00AE7C43" w:rsidRPr="00AE7C43" w:rsidRDefault="00AE7C43" w:rsidP="004C5971">
      <w:pPr>
        <w:pStyle w:val="a3"/>
        <w:jc w:val="both"/>
        <w:rPr>
          <w:rFonts w:ascii="Calibri" w:eastAsia="Calibri" w:hAnsi="Calibri" w:cs="Times New Roman"/>
          <w:bCs/>
          <w:szCs w:val="28"/>
        </w:rPr>
      </w:pPr>
    </w:p>
    <w:sectPr w:rsidR="00AE7C43" w:rsidRPr="00AE7C43" w:rsidSect="00844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C43"/>
    <w:rsid w:val="000244C0"/>
    <w:rsid w:val="001006F9"/>
    <w:rsid w:val="004C5971"/>
    <w:rsid w:val="00500A84"/>
    <w:rsid w:val="007F44F0"/>
    <w:rsid w:val="00844768"/>
    <w:rsid w:val="00887C70"/>
    <w:rsid w:val="009117B4"/>
    <w:rsid w:val="00A44254"/>
    <w:rsid w:val="00AE7C43"/>
    <w:rsid w:val="00D833CF"/>
    <w:rsid w:val="00DE5348"/>
    <w:rsid w:val="00EB2B75"/>
    <w:rsid w:val="00F0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7C43"/>
    <w:pPr>
      <w:spacing w:after="0" w:line="240" w:lineRule="auto"/>
    </w:pPr>
  </w:style>
  <w:style w:type="character" w:styleId="a5">
    <w:name w:val="Strong"/>
    <w:basedOn w:val="a0"/>
    <w:uiPriority w:val="22"/>
    <w:qFormat/>
    <w:rsid w:val="00AE7C43"/>
    <w:rPr>
      <w:b/>
      <w:bCs/>
    </w:rPr>
  </w:style>
  <w:style w:type="paragraph" w:styleId="HTML">
    <w:name w:val="HTML Preformatted"/>
    <w:basedOn w:val="a"/>
    <w:link w:val="HTML0"/>
    <w:unhideWhenUsed/>
    <w:rsid w:val="00A44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42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lain0">
    <w:name w:val="Plain_0"/>
    <w:basedOn w:val="a"/>
    <w:rsid w:val="00A44254"/>
    <w:pPr>
      <w:spacing w:after="120" w:line="360" w:lineRule="atLeast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44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2014-03-17T10:57:00Z</dcterms:created>
  <dcterms:modified xsi:type="dcterms:W3CDTF">2014-03-17T16:05:00Z</dcterms:modified>
</cp:coreProperties>
</file>